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2024年青少年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心理危机干预案例模版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（供参考）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学段：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A.幼儿园；B.小学；C.初中；D.高中（含中职）；E.高校；F.其他</w:t>
      </w:r>
    </w:p>
    <w:p>
      <w:pPr>
        <w:widowControl/>
        <w:shd w:val="clear" w:color="auto" w:fill="FFFFFF"/>
        <w:spacing w:line="600" w:lineRule="exact"/>
        <w:ind w:firstLine="3220" w:firstLineChars="1150"/>
        <w:jc w:val="left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</w:pPr>
    </w:p>
    <w:p>
      <w:pPr>
        <w:snapToGrid w:val="0"/>
        <w:jc w:val="center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标 题</w:t>
      </w:r>
    </w:p>
    <w:p>
      <w:pPr>
        <w:snapToGrid w:val="0"/>
        <w:spacing w:line="24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600" w:lineRule="exact"/>
        <w:ind w:firstLine="643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600" w:lineRule="exact"/>
        <w:ind w:firstLine="643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一、案例基本信息</w:t>
      </w:r>
    </w:p>
    <w:p>
      <w:pPr>
        <w:spacing w:line="600" w:lineRule="exact"/>
        <w:ind w:firstLine="643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主要包括：1心理危机当事人的人口学信息：性别、年龄、学段、年级、心理人格特征等；2.当事人的生活状况：亲子关系、寝室关系、同伴关系、师生关系、学业表现、社团实践活动等；3.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心理危机当事人的家庭背景信息：家庭结构关系及经济状况、父母婚姻及居住状况、兄弟姊妹及祖辈等亲人、主要抚养人情况、家庭教养方式、家人健康状况等；4.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心理危机当事人的个人成长发展：重要成长史、迁居转学等个人生活史等；5.其他相关信息等。</w:t>
      </w:r>
    </w:p>
    <w:p>
      <w:pPr>
        <w:spacing w:line="600" w:lineRule="exact"/>
        <w:ind w:firstLine="643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二、危机事件描述</w:t>
      </w:r>
    </w:p>
    <w:p>
      <w:pPr>
        <w:spacing w:line="600" w:lineRule="exact"/>
        <w:ind w:firstLine="643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主要包括1.心理危机事件发生的时间、情境、事件的经过、危机当事人的反应等基本情况；2.危机事件评估、危机干预达成目标和期望结果、时间线和关键节点、资源和限制等方面的内容。</w:t>
      </w:r>
    </w:p>
    <w:p>
      <w:pPr>
        <w:spacing w:line="600" w:lineRule="exact"/>
        <w:ind w:firstLine="643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三、危机干预措施</w:t>
      </w:r>
    </w:p>
    <w:p>
      <w:pPr>
        <w:spacing w:line="600" w:lineRule="exact"/>
        <w:ind w:firstLine="643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主要包括1.发现心理危机学生后的反应和措施、学校采取的具体干预措施、预防应对措施、心理辅导或支持、校家医社合作情况以及与其他相关人员协作方式等；2.基于干预目标所采取的具体行动举措，包括行动的步骤、方法、流程和所需的资源、执行个人或团队的职责以及贡献、风险管理等。</w:t>
      </w:r>
    </w:p>
    <w:p>
      <w:pPr>
        <w:spacing w:line="600" w:lineRule="exact"/>
        <w:ind w:firstLine="643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四、危机干预成效</w:t>
      </w:r>
    </w:p>
    <w:p>
      <w:pPr>
        <w:spacing w:line="600" w:lineRule="exact"/>
        <w:ind w:firstLine="643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主要包括1.干预措施的短期效果、长期效果以及学校环境和学生关系的变化等；2.清晰地展示所采取措施的成果和影响，同时提供具体的数据和例证来支持陈述，可以通过量化成果、定性描述、对比分析、案例故事、收到的反馈等说明工作成效以及持续影响，还可以用图表、图形和其他辅助工具来展现数据和成效。</w:t>
      </w:r>
    </w:p>
    <w:p>
      <w:pPr>
        <w:spacing w:line="600" w:lineRule="exact"/>
        <w:ind w:firstLine="643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五、危机干预经验总结</w:t>
      </w:r>
    </w:p>
    <w:p>
      <w:pPr>
        <w:spacing w:line="600" w:lineRule="exact"/>
        <w:ind w:firstLine="560" w:firstLineChars="200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分享成功的做法、解决问题的策略以及可复制的模式，呈现出实践层面凝练出的经验成果，包括亮点、特色、观点。主要包括干预过程中的成功经验和创新做法、遇到的困难和挑战以及对未来预防和干预工作的思考和建议等。</w:t>
      </w:r>
    </w:p>
    <w:p>
      <w:pPr>
        <w:spacing w:line="600" w:lineRule="exact"/>
        <w:ind w:firstLine="560" w:firstLineChars="200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600" w:lineRule="atLeas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作者：XXX  </w:t>
      </w:r>
    </w:p>
    <w:p>
      <w:pPr>
        <w:widowControl/>
        <w:spacing w:line="600" w:lineRule="atLeas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职务：XXX </w:t>
      </w:r>
    </w:p>
    <w:p>
      <w:pPr>
        <w:widowControl/>
        <w:spacing w:line="600" w:lineRule="atLeas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职称：XXX </w:t>
      </w:r>
    </w:p>
    <w:p>
      <w:pPr>
        <w:widowControl/>
        <w:spacing w:line="600" w:lineRule="atLeas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所在单位：XXXX </w:t>
      </w:r>
    </w:p>
    <w:p>
      <w:pPr>
        <w:widowControl/>
        <w:spacing w:line="600" w:lineRule="atLeas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联系电话：XXXXXXXXX</w:t>
      </w:r>
    </w:p>
    <w:p>
      <w:pPr>
        <w:widowControl/>
        <w:spacing w:line="600" w:lineRule="atLeas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邮箱：XXXXXXXXX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说明：</w:t>
      </w:r>
    </w:p>
    <w:p>
      <w:pPr>
        <w:snapToGrid w:val="0"/>
        <w:spacing w:line="6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1.格式要求：题目用2号方正小标宋_GBK，居中排布。一级标题用3号方正黑体_GBK。二级标题用3号方正楷体_GBK加粗。正文用3号方正仿宋_GBK。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 危机干预案例必须是2019年以来发生的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青少年</w:t>
      </w:r>
      <w:r>
        <w:rPr>
          <w:rFonts w:hint="eastAsia" w:ascii="仿宋" w:hAnsi="仿宋" w:eastAsia="仿宋" w:cs="仿宋"/>
          <w:kern w:val="0"/>
          <w:sz w:val="28"/>
          <w:szCs w:val="28"/>
        </w:rPr>
        <w:t>心理危机干预真实案例，不能杜撰。为保护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青少年</w:t>
      </w:r>
      <w:r>
        <w:rPr>
          <w:rFonts w:hint="eastAsia" w:ascii="仿宋" w:hAnsi="仿宋" w:eastAsia="仿宋" w:cs="仿宋"/>
          <w:kern w:val="0"/>
          <w:sz w:val="28"/>
          <w:szCs w:val="28"/>
        </w:rPr>
        <w:t>隐私，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青少年</w:t>
      </w:r>
      <w:r>
        <w:rPr>
          <w:rFonts w:hint="eastAsia" w:ascii="仿宋" w:hAnsi="仿宋" w:eastAsia="仿宋" w:cs="仿宋"/>
          <w:kern w:val="0"/>
          <w:sz w:val="28"/>
          <w:szCs w:val="28"/>
        </w:rPr>
        <w:t>姓名一律用化名代替。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3. 危机干预案例一般5000-8000字，不超过10000字。作者不超过3人，不设指导教师。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600" w:lineRule="exact"/>
        <w:ind w:firstLine="645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600" w:lineRule="exact"/>
        <w:ind w:firstLine="645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shd w:val="clear" w:color="auto" w:fill="FFFFFF"/>
        </w:rPr>
        <w:t>真实性承诺书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本人声明：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在此次2024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年青少年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年心理健康教育案例评选活动中，所提交的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青少年</w:t>
      </w:r>
      <w:r>
        <w:rPr>
          <w:rFonts w:hint="eastAsia" w:ascii="仿宋" w:hAnsi="仿宋" w:eastAsia="仿宋" w:cs="仿宋"/>
          <w:kern w:val="0"/>
          <w:sz w:val="28"/>
          <w:szCs w:val="28"/>
        </w:rPr>
        <w:t>心理危机干预案例均2019年以来发生的真实案例，为了保护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青少年</w:t>
      </w:r>
      <w:r>
        <w:rPr>
          <w:rFonts w:hint="eastAsia" w:ascii="仿宋" w:hAnsi="仿宋" w:eastAsia="仿宋" w:cs="仿宋"/>
          <w:kern w:val="0"/>
          <w:sz w:val="28"/>
          <w:szCs w:val="28"/>
        </w:rPr>
        <w:t>隐私，在文稿中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的当事人都使用化名，但所提供的资料（数据、成效）均为真实资料。如有不实之处，愿负相应的责任，并承担由此产生的一切后果。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特此声明！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作者签字：                      申报单位盖章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2024年  月   日</w:t>
      </w:r>
    </w:p>
    <w:p>
      <w:pPr>
        <w:spacing w:line="60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NmFiYTkxMmQ1NzFlODM3ODU5ZWJlODBhNjFhMmIifQ=="/>
  </w:docVars>
  <w:rsids>
    <w:rsidRoot w:val="005D259C"/>
    <w:rsid w:val="005D259C"/>
    <w:rsid w:val="008F0CB9"/>
    <w:rsid w:val="01BF4585"/>
    <w:rsid w:val="09086C11"/>
    <w:rsid w:val="0E9149CC"/>
    <w:rsid w:val="18711EA0"/>
    <w:rsid w:val="19B9369A"/>
    <w:rsid w:val="1A302F1E"/>
    <w:rsid w:val="1B645E40"/>
    <w:rsid w:val="2844040A"/>
    <w:rsid w:val="3D082D29"/>
    <w:rsid w:val="620D2AA1"/>
    <w:rsid w:val="6E8F25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191</Words>
  <Characters>1094</Characters>
  <Lines>9</Lines>
  <Paragraphs>2</Paragraphs>
  <TotalTime>0</TotalTime>
  <ScaleCrop>false</ScaleCrop>
  <LinksUpToDate>false</LinksUpToDate>
  <CharactersWithSpaces>1283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2024-04-03T08:06:00Z</dcterms:created>
  <dc:creator>Sky123.Org</dc:creator>
  <cp:lastModifiedBy>玲玲</cp:lastModifiedBy>
  <dcterms:modified xsi:type="dcterms:W3CDTF">2024-05-22T02:32:30Z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4221B9BD86764EA8A00FF970F2561894_12</vt:lpwstr>
  </property>
</Properties>
</file>